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A56E7CE" w14:textId="46923759" w:rsidR="004167B4" w:rsidRPr="00D50850" w:rsidRDefault="004167B4" w:rsidP="004167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D50850" w:rsidRPr="00D50850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Wielopólka w km 0+000 – 8+376 </w:t>
      </w:r>
      <w:r w:rsidR="00D50850" w:rsidRPr="00D50850">
        <w:rPr>
          <w:rFonts w:asciiTheme="minorHAnsi" w:hAnsiTheme="minorHAnsi" w:cstheme="minorHAnsi"/>
          <w:b/>
          <w:sz w:val="22"/>
          <w:szCs w:val="22"/>
        </w:rPr>
        <w:br/>
      </w:r>
      <w:r w:rsidR="00D50850" w:rsidRPr="00D50850">
        <w:rPr>
          <w:rFonts w:asciiTheme="minorHAnsi" w:hAnsiTheme="minorHAnsi" w:cstheme="minorHAnsi"/>
          <w:b/>
          <w:sz w:val="22"/>
          <w:szCs w:val="22"/>
        </w:rPr>
        <w:t xml:space="preserve">- udrożnienie rzeki, likwidacja zatorów  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9"/>
        <w:tblW w:w="9776" w:type="dxa"/>
        <w:tblLayout w:type="fixed"/>
        <w:tblLook w:val="0000" w:firstRow="0" w:lastRow="0" w:firstColumn="0" w:lastColumn="0" w:noHBand="0" w:noVBand="0"/>
      </w:tblPr>
      <w:tblGrid>
        <w:gridCol w:w="495"/>
        <w:gridCol w:w="5095"/>
        <w:gridCol w:w="784"/>
        <w:gridCol w:w="1276"/>
        <w:gridCol w:w="1134"/>
        <w:gridCol w:w="992"/>
      </w:tblGrid>
      <w:tr w:rsidR="00D50850" w:rsidRPr="00C532FB" w14:paraId="4AA2222B" w14:textId="77777777" w:rsidTr="00D50850">
        <w:trPr>
          <w:trHeight w:val="2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4F31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CE17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Wyszczególnienie robót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002E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A48C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B9CC7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32F8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85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</w:tr>
      <w:tr w:rsidR="00D50850" w:rsidRPr="004809FA" w14:paraId="55BD9AE1" w14:textId="77777777" w:rsidTr="00D50850">
        <w:trPr>
          <w:trHeight w:val="10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AFCD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1FB0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 xml:space="preserve">Wykoszenie porostów ze skarp, porost gęsty, twardy w km </w:t>
            </w:r>
          </w:p>
          <w:p w14:paraId="096AA970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 xml:space="preserve">0+000 – 1+950 pasem średnio 8m; </w:t>
            </w:r>
          </w:p>
          <w:p w14:paraId="5BF2E2F6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1950m x 8m x 2  =  31 200 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0FF9D6D4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km 1+950 – 8+376 pasem średnio 4m</w:t>
            </w:r>
          </w:p>
          <w:p w14:paraId="7EB34639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6 426m x 4m x 2 = 51 408 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F64A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A38D8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B386A4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290D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D0D202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155AFC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82 608,00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27C0A" w14:textId="5DBB1822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2239" w14:textId="3538C3C4" w:rsidR="00D50850" w:rsidRPr="00D50850" w:rsidRDefault="00D50850" w:rsidP="00D50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06815FBB" w14:textId="77777777" w:rsidTr="00D50850">
        <w:trPr>
          <w:trHeight w:val="40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9017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A0D8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 xml:space="preserve">Wygrabienie wykoszonych porostów ze skarp </w:t>
            </w:r>
          </w:p>
          <w:p w14:paraId="3B3E33D1" w14:textId="77777777" w:rsidR="00D50850" w:rsidRPr="00D50850" w:rsidRDefault="00D50850" w:rsidP="00D50850">
            <w:pPr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i złożenie na górnej krawędzi cieku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BF5A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F7C527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1A65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87B7F" w14:textId="77777777" w:rsidR="00D50850" w:rsidRPr="00D50850" w:rsidRDefault="00D50850" w:rsidP="00D50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82 608,00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3B4CBD" w14:textId="3D75F0B4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CE91" w14:textId="6D99B9B3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797A5607" w14:textId="77777777" w:rsidTr="00D50850">
        <w:trPr>
          <w:trHeight w:val="60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2E40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1243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 xml:space="preserve">Hakowanie roślin korzeniących się w dnie przy zarośnięciu powyżej 60% lustra wody i złożenie urobku na górnej krawędzi cieku w km:0+000 - 1+950 przy szer. dna 2,0m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52FB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E3B55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F5B0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C1131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50CCC" w14:textId="443E906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7272" w14:textId="709FF9C9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24B5D242" w14:textId="77777777" w:rsidTr="00D50850">
        <w:trPr>
          <w:trHeight w:val="8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49D8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D4AF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Hakowanie roślin korzeniących się w dnie przy zarośnięciu powyżej 60% lustra wody w km 1+950-3+950 przy szer. dna 1,4m; uzyskany urobek należy złożyć na górnej krawędzi skarpy z grubsza formując groblę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2905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0290CA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96568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2051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C8C5F3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5EE54D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2 800,00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480FD" w14:textId="59E4EA34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5989" w14:textId="2F3686FA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77FF2158" w14:textId="77777777" w:rsidTr="00D50850">
        <w:trPr>
          <w:trHeight w:val="61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009F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BB04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Hakowanie roślin korzeniących się w dnie przy zarośnięciu powyżej 60% lustra wody i złożenie urobku na górnej krawędzi cieku w km: szer. 3+950 - 7+000 przy</w:t>
            </w:r>
            <w:r w:rsidRPr="00D50850">
              <w:rPr>
                <w:sz w:val="18"/>
                <w:szCs w:val="18"/>
              </w:rPr>
              <w:t xml:space="preserve"> </w:t>
            </w:r>
            <w:r w:rsidRPr="00D50850">
              <w:rPr>
                <w:rFonts w:ascii="Arial" w:hAnsi="Arial" w:cs="Arial"/>
                <w:sz w:val="18"/>
                <w:szCs w:val="18"/>
              </w:rPr>
              <w:t>szer. dna 0,8m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479F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356F6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D7AF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E36E2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2 440,00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5FDBE" w14:textId="2EA3586A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A9AC" w14:textId="3DF9AE5F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5459068C" w14:textId="77777777" w:rsidTr="00D50850">
        <w:trPr>
          <w:trHeight w:val="60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2289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9519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Hakowanie roślin korzeniących się w dnie przy zarośnięciu powyżej 60% lustra wody i złożenie urobku na górnej krawędzi cieku w km 7+000 - 8+376 przy</w:t>
            </w:r>
            <w:r w:rsidRPr="00D50850">
              <w:rPr>
                <w:sz w:val="18"/>
                <w:szCs w:val="18"/>
              </w:rPr>
              <w:t xml:space="preserve"> </w:t>
            </w:r>
            <w:r w:rsidRPr="00D50850">
              <w:rPr>
                <w:rFonts w:ascii="Arial" w:hAnsi="Arial" w:cs="Arial"/>
                <w:sz w:val="18"/>
                <w:szCs w:val="18"/>
              </w:rPr>
              <w:t>szer. dna 0,6m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A3D1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96A8E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BD80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7B157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825,60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5052F" w14:textId="16D889F0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17B9" w14:textId="4B83B58C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50" w:rsidRPr="00C532FB" w14:paraId="6D7ED185" w14:textId="77777777" w:rsidTr="00D50850">
        <w:trPr>
          <w:trHeight w:val="6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09E3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5248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Wycięcie odrostów krzaków na całej długości potoku pasem średnio 0,1m na skarpę w km 1+950-8+376</w:t>
            </w:r>
          </w:p>
          <w:p w14:paraId="4CCE8812" w14:textId="77777777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3 376,0m x 1,0m x 2 = 6 752m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F44E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171F09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m</w:t>
            </w:r>
            <w:r w:rsidRPr="00D508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A025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22794C" w14:textId="77777777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850">
              <w:rPr>
                <w:rFonts w:ascii="Arial" w:hAnsi="Arial" w:cs="Arial"/>
                <w:sz w:val="18"/>
                <w:szCs w:val="18"/>
              </w:rPr>
              <w:t>6 752,00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B2BE7" w14:textId="3AC54C95" w:rsidR="00D50850" w:rsidRPr="00D50850" w:rsidRDefault="00D50850" w:rsidP="00D508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5B50" w14:textId="0C307A02" w:rsidR="00D50850" w:rsidRPr="00D50850" w:rsidRDefault="00D50850" w:rsidP="00D5085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9DAAC" w14:textId="01838046" w:rsidR="008B70CE" w:rsidRPr="00D50850" w:rsidRDefault="008B70CE" w:rsidP="00D50850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EE03E7A" w14:textId="32358007" w:rsidR="00D50850" w:rsidRPr="00D50850" w:rsidRDefault="00D50850" w:rsidP="00D50850">
      <w:pPr>
        <w:tabs>
          <w:tab w:val="left" w:pos="155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D50850">
        <w:rPr>
          <w:rFonts w:asciiTheme="minorHAnsi" w:hAnsiTheme="minorHAnsi" w:cstheme="minorHAnsi"/>
          <w:b/>
          <w:sz w:val="20"/>
          <w:szCs w:val="20"/>
        </w:rPr>
        <w:t xml:space="preserve">Netto:        </w:t>
      </w:r>
    </w:p>
    <w:p w14:paraId="0BC9A52A" w14:textId="135C9D3C" w:rsidR="00D50850" w:rsidRPr="00D50850" w:rsidRDefault="00D50850" w:rsidP="00D5085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D50850">
        <w:rPr>
          <w:rFonts w:asciiTheme="minorHAnsi" w:hAnsiTheme="minorHAnsi" w:cstheme="minorHAnsi"/>
          <w:b/>
          <w:sz w:val="20"/>
          <w:szCs w:val="20"/>
        </w:rPr>
        <w:t xml:space="preserve">Vat 23 %:  </w:t>
      </w:r>
    </w:p>
    <w:p w14:paraId="51D203BD" w14:textId="2572330C" w:rsidR="00D50850" w:rsidRPr="00D50850" w:rsidRDefault="00D50850" w:rsidP="00D5085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D50850">
        <w:rPr>
          <w:rFonts w:asciiTheme="minorHAnsi" w:hAnsiTheme="minorHAnsi" w:cstheme="minorHAnsi"/>
          <w:b/>
          <w:sz w:val="20"/>
          <w:szCs w:val="20"/>
        </w:rPr>
        <w:t xml:space="preserve">Brutto:      </w:t>
      </w:r>
    </w:p>
    <w:p w14:paraId="2CDCB374" w14:textId="77777777" w:rsidR="004167B4" w:rsidRPr="004167B4" w:rsidRDefault="004167B4" w:rsidP="00D50850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4167B4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3BCD-AC93-4B9D-B53F-2695C8F0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9</cp:revision>
  <dcterms:created xsi:type="dcterms:W3CDTF">2019-09-23T07:36:00Z</dcterms:created>
  <dcterms:modified xsi:type="dcterms:W3CDTF">2019-10-02T10:26:00Z</dcterms:modified>
</cp:coreProperties>
</file>